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964B" w14:textId="77777777" w:rsidR="006706D9" w:rsidRPr="006706D9" w:rsidRDefault="006706D9" w:rsidP="006706D9">
      <w:r w:rsidRPr="006706D9">
        <w:rPr>
          <w:b/>
          <w:bCs/>
        </w:rPr>
        <w:t>[Date]</w:t>
      </w:r>
    </w:p>
    <w:p w14:paraId="65F7911D" w14:textId="77777777" w:rsidR="006706D9" w:rsidRPr="006706D9" w:rsidRDefault="006706D9" w:rsidP="006706D9">
      <w:r w:rsidRPr="006706D9">
        <w:t>The Honorable [Governor’s Name]</w:t>
      </w:r>
      <w:r w:rsidRPr="006706D9">
        <w:br/>
        <w:t>Office of the Governor</w:t>
      </w:r>
      <w:r w:rsidRPr="006706D9">
        <w:br/>
        <w:t>[State]</w:t>
      </w:r>
    </w:p>
    <w:p w14:paraId="6586E584" w14:textId="77777777" w:rsidR="006706D9" w:rsidRPr="006706D9" w:rsidRDefault="006706D9" w:rsidP="006706D9">
      <w:r w:rsidRPr="006706D9">
        <w:t>Dear Governor [Last Name],</w:t>
      </w:r>
    </w:p>
    <w:p w14:paraId="031FECF2" w14:textId="122C053B" w:rsidR="006706D9" w:rsidRPr="006706D9" w:rsidRDefault="006706D9" w:rsidP="006706D9">
      <w:r w:rsidRPr="006706D9">
        <w:t xml:space="preserve">As </w:t>
      </w:r>
      <w:r>
        <w:t>representatives</w:t>
      </w:r>
      <w:r w:rsidRPr="006706D9">
        <w:t xml:space="preserve"> of Christian schools across [State], we share a deep commitment to serving families of all backgrounds</w:t>
      </w:r>
      <w:r w:rsidR="00A57F68">
        <w:t>,</w:t>
      </w:r>
      <w:r w:rsidRPr="006706D9">
        <w:t xml:space="preserve"> especially those striving to provide the best possible education for their children. We write to urge you to opt our state into the new </w:t>
      </w:r>
      <w:r w:rsidR="00125FDC" w:rsidRPr="00125FDC">
        <w:t>Federal Tax Credit</w:t>
      </w:r>
      <w:r w:rsidR="00902001">
        <w:t xml:space="preserve"> Scholarship</w:t>
      </w:r>
      <w:r w:rsidR="00125FDC" w:rsidRPr="00125FDC">
        <w:t xml:space="preserve"> Program</w:t>
      </w:r>
      <w:r w:rsidR="00C569EC" w:rsidRPr="00BE65CF">
        <w:t>,</w:t>
      </w:r>
      <w:r w:rsidRPr="006706D9">
        <w:t xml:space="preserve"> enacted as part of the </w:t>
      </w:r>
      <w:r w:rsidRPr="006706D9">
        <w:rPr>
          <w:i/>
          <w:iCs/>
        </w:rPr>
        <w:t>One Big Beautiful Bill</w:t>
      </w:r>
      <w:r w:rsidRPr="006706D9">
        <w:t>. This program represents a rare opportunity to expand educational opportunity for thousands of students without adding a single dollar of cost to the state budget.</w:t>
      </w:r>
    </w:p>
    <w:p w14:paraId="7AD1BA48" w14:textId="250572A8" w:rsidR="006706D9" w:rsidRPr="006706D9" w:rsidRDefault="006706D9" w:rsidP="006706D9">
      <w:r w:rsidRPr="006706D9">
        <w:t>Opting into the program requires no state spending and has no impact on state finances. The entire program is funded through voluntary</w:t>
      </w:r>
      <w:r w:rsidR="166292ED">
        <w:t xml:space="preserve">, </w:t>
      </w:r>
      <w:r w:rsidR="003B65C3">
        <w:t>private</w:t>
      </w:r>
      <w:r w:rsidR="003B65C3" w:rsidRPr="006706D9">
        <w:t xml:space="preserve"> federal</w:t>
      </w:r>
      <w:r w:rsidRPr="006706D9">
        <w:t>-level tax credit donations, not state appropriations. For states that participate, these contributions flow directly to qualified scholarship-granting organizations (SGOs), which then provide scholarships and educational support to students in need.</w:t>
      </w:r>
    </w:p>
    <w:p w14:paraId="5AE4491A" w14:textId="541F5AAA" w:rsidR="006706D9" w:rsidRPr="006706D9" w:rsidRDefault="006706D9" w:rsidP="006706D9">
      <w:r w:rsidRPr="006706D9">
        <w:t xml:space="preserve">Unlike many existing state-based scholarship programs, </w:t>
      </w:r>
      <w:r w:rsidR="007332F6">
        <w:t>program</w:t>
      </w:r>
      <w:r w:rsidRPr="006706D9">
        <w:t xml:space="preserve"> funds can serve both public and private school students, supporting a wide range of educational needs — from tuition and tutoring to textbooks, technology, transportation, and services for students with disabilities. That flexibility means this program strengthens our overall education ecosystem, not just one sector. It gives families the tools to help their children succeed in whatever learning environment best meets their needs.</w:t>
      </w:r>
    </w:p>
    <w:p w14:paraId="02D55F6A" w14:textId="07CF0D91" w:rsidR="006706D9" w:rsidRPr="006706D9" w:rsidRDefault="006706D9" w:rsidP="006706D9">
      <w:r w:rsidRPr="006706D9">
        <w:t>If our state declines to participate, however, those federal tax-credited donations will not stay here. Donors nationwide can still contribute and claim the credit, but their funds will simply flow to participating states instead.</w:t>
      </w:r>
      <w:r>
        <w:t xml:space="preserve"> In fact, if just 15% of [state] taxpayers donate, [state] would gain [</w:t>
      </w:r>
      <w:hyperlink r:id="rId4" w:history="1">
        <w:r w:rsidRPr="006706D9">
          <w:rPr>
            <w:rStyle w:val="Hyperlink"/>
          </w:rPr>
          <w:t>find amount here</w:t>
        </w:r>
      </w:hyperlink>
      <w:r>
        <w:t>] in funds that would be distributed to families across [state].</w:t>
      </w:r>
      <w:r w:rsidRPr="006706D9">
        <w:t xml:space="preserve"> </w:t>
      </w:r>
      <w:r>
        <w:t>C</w:t>
      </w:r>
      <w:r w:rsidRPr="006706D9">
        <w:t>hoosing not to opt in does not stop giving</w:t>
      </w:r>
      <w:r w:rsidR="00D20BFB">
        <w:t xml:space="preserve">, </w:t>
      </w:r>
      <w:r w:rsidRPr="006706D9">
        <w:t>it just redirects it elsewhere. Our students should not lose out on millions of potential scholarship dollars because of inaction.</w:t>
      </w:r>
    </w:p>
    <w:p w14:paraId="4EBA0760" w14:textId="3FA1C451" w:rsidR="006706D9" w:rsidRPr="006706D9" w:rsidRDefault="006706D9" w:rsidP="006706D9">
      <w:r w:rsidRPr="006706D9">
        <w:t xml:space="preserve">The </w:t>
      </w:r>
      <w:r w:rsidR="003159B6">
        <w:t>program</w:t>
      </w:r>
      <w:r w:rsidRPr="006706D9">
        <w:t xml:space="preserve"> is also designed to reach those who need help most. Families earning up to 300 percent of the area median income are eligible, ensuring support for working-class and lower-income families who too often struggle to find the right educational fit. These are the very families our schools serve every day</w:t>
      </w:r>
      <w:r w:rsidR="0076699C">
        <w:t>,</w:t>
      </w:r>
      <w:r w:rsidRPr="006706D9">
        <w:t xml:space="preserve"> families who value education deeply but face limited options.</w:t>
      </w:r>
    </w:p>
    <w:p w14:paraId="51B9CB9D" w14:textId="5488B22F" w:rsidR="006706D9" w:rsidRPr="006706D9" w:rsidRDefault="006706D9" w:rsidP="006706D9">
      <w:r w:rsidRPr="006706D9">
        <w:lastRenderedPageBreak/>
        <w:t xml:space="preserve">At a time when families across income levels are asking for more flexibility in education, the </w:t>
      </w:r>
      <w:r w:rsidR="001B64E7">
        <w:t>program</w:t>
      </w:r>
      <w:r w:rsidRPr="006706D9">
        <w:t xml:space="preserve"> offers a responsible, bipartisan way to empower parents and improve student outcomes. Studies have consistently shown that school choice programs can raise academic achievement for students while strengthening public schools through healthy competition and innovation.</w:t>
      </w:r>
    </w:p>
    <w:p w14:paraId="5FC5196E" w14:textId="3C574105" w:rsidR="006706D9" w:rsidRPr="006706D9" w:rsidRDefault="006706D9" w:rsidP="006706D9">
      <w:r w:rsidRPr="006706D9">
        <w:t>Governor [Last Name], opting into this program would demonstrate your administration’s commitment to educational opportunity, equity, and family empowerment</w:t>
      </w:r>
      <w:r w:rsidR="0076699C">
        <w:t>;</w:t>
      </w:r>
      <w:r w:rsidRPr="006706D9">
        <w:t xml:space="preserve"> all without new costs or bureaucracy. We respectfully urge you to direct your administration to begin the opt-in process and ensure that students in [State] can benefit from this groundbreaking federal program.</w:t>
      </w:r>
    </w:p>
    <w:p w14:paraId="276D712C" w14:textId="77777777" w:rsidR="006706D9" w:rsidRPr="006706D9" w:rsidRDefault="006706D9" w:rsidP="006706D9">
      <w:r w:rsidRPr="006706D9">
        <w:t>Thank you for your leadership and for standing with families who simply want the freedom to choose the best path for their children’s future.</w:t>
      </w:r>
    </w:p>
    <w:p w14:paraId="2C9B6127" w14:textId="0777DD8E" w:rsidR="006706D9" w:rsidRPr="006706D9" w:rsidRDefault="006706D9" w:rsidP="006706D9">
      <w:r w:rsidRPr="006706D9">
        <w:t>With respect and gratitude,</w:t>
      </w:r>
      <w:r w:rsidRPr="006706D9">
        <w:br/>
      </w:r>
      <w:r w:rsidRPr="006706D9">
        <w:rPr>
          <w:b/>
          <w:bCs/>
        </w:rPr>
        <w:t>[Your Name]</w:t>
      </w:r>
      <w:r w:rsidRPr="006706D9">
        <w:br/>
      </w:r>
    </w:p>
    <w:p w14:paraId="129B5F69" w14:textId="77777777" w:rsidR="006706D9" w:rsidRDefault="006706D9"/>
    <w:sectPr w:rsidR="00670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D9"/>
    <w:rsid w:val="00063A54"/>
    <w:rsid w:val="000674CD"/>
    <w:rsid w:val="00125FDC"/>
    <w:rsid w:val="001B64E7"/>
    <w:rsid w:val="001F7D7F"/>
    <w:rsid w:val="00224C78"/>
    <w:rsid w:val="003159B6"/>
    <w:rsid w:val="003B65C3"/>
    <w:rsid w:val="0040538F"/>
    <w:rsid w:val="004171DF"/>
    <w:rsid w:val="004A3C4C"/>
    <w:rsid w:val="004A4510"/>
    <w:rsid w:val="006637D9"/>
    <w:rsid w:val="006706D9"/>
    <w:rsid w:val="006C5D1C"/>
    <w:rsid w:val="006D349C"/>
    <w:rsid w:val="007332F6"/>
    <w:rsid w:val="00765686"/>
    <w:rsid w:val="0076699C"/>
    <w:rsid w:val="008455BE"/>
    <w:rsid w:val="00902001"/>
    <w:rsid w:val="009715DF"/>
    <w:rsid w:val="00A058BA"/>
    <w:rsid w:val="00A57F68"/>
    <w:rsid w:val="00A90236"/>
    <w:rsid w:val="00AA2408"/>
    <w:rsid w:val="00AB2C12"/>
    <w:rsid w:val="00AF07D9"/>
    <w:rsid w:val="00BE65CF"/>
    <w:rsid w:val="00C15292"/>
    <w:rsid w:val="00C3486A"/>
    <w:rsid w:val="00C569EC"/>
    <w:rsid w:val="00CF5B57"/>
    <w:rsid w:val="00D20BFB"/>
    <w:rsid w:val="00F216EF"/>
    <w:rsid w:val="00F81AF2"/>
    <w:rsid w:val="0D011C37"/>
    <w:rsid w:val="166292ED"/>
    <w:rsid w:val="37E709D4"/>
    <w:rsid w:val="7317F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E406A"/>
  <w15:chartTrackingRefBased/>
  <w15:docId w15:val="{AD3E2456-3D91-46BC-BB7B-23D30C07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6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6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6D9"/>
    <w:rPr>
      <w:rFonts w:eastAsiaTheme="majorEastAsia" w:cstheme="majorBidi"/>
      <w:color w:val="272727" w:themeColor="text1" w:themeTint="D8"/>
    </w:rPr>
  </w:style>
  <w:style w:type="paragraph" w:styleId="Title">
    <w:name w:val="Title"/>
    <w:basedOn w:val="Normal"/>
    <w:next w:val="Normal"/>
    <w:link w:val="TitleChar"/>
    <w:uiPriority w:val="10"/>
    <w:qFormat/>
    <w:rsid w:val="00670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6D9"/>
    <w:pPr>
      <w:spacing w:before="160"/>
      <w:jc w:val="center"/>
    </w:pPr>
    <w:rPr>
      <w:i/>
      <w:iCs/>
      <w:color w:val="404040" w:themeColor="text1" w:themeTint="BF"/>
    </w:rPr>
  </w:style>
  <w:style w:type="character" w:customStyle="1" w:styleId="QuoteChar">
    <w:name w:val="Quote Char"/>
    <w:basedOn w:val="DefaultParagraphFont"/>
    <w:link w:val="Quote"/>
    <w:uiPriority w:val="29"/>
    <w:rsid w:val="006706D9"/>
    <w:rPr>
      <w:i/>
      <w:iCs/>
      <w:color w:val="404040" w:themeColor="text1" w:themeTint="BF"/>
    </w:rPr>
  </w:style>
  <w:style w:type="paragraph" w:styleId="ListParagraph">
    <w:name w:val="List Paragraph"/>
    <w:basedOn w:val="Normal"/>
    <w:uiPriority w:val="34"/>
    <w:qFormat/>
    <w:rsid w:val="006706D9"/>
    <w:pPr>
      <w:ind w:left="720"/>
      <w:contextualSpacing/>
    </w:pPr>
  </w:style>
  <w:style w:type="character" w:styleId="IntenseEmphasis">
    <w:name w:val="Intense Emphasis"/>
    <w:basedOn w:val="DefaultParagraphFont"/>
    <w:uiPriority w:val="21"/>
    <w:qFormat/>
    <w:rsid w:val="006706D9"/>
    <w:rPr>
      <w:i/>
      <w:iCs/>
      <w:color w:val="0F4761" w:themeColor="accent1" w:themeShade="BF"/>
    </w:rPr>
  </w:style>
  <w:style w:type="paragraph" w:styleId="IntenseQuote">
    <w:name w:val="Intense Quote"/>
    <w:basedOn w:val="Normal"/>
    <w:next w:val="Normal"/>
    <w:link w:val="IntenseQuoteChar"/>
    <w:uiPriority w:val="30"/>
    <w:qFormat/>
    <w:rsid w:val="00670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6D9"/>
    <w:rPr>
      <w:i/>
      <w:iCs/>
      <w:color w:val="0F4761" w:themeColor="accent1" w:themeShade="BF"/>
    </w:rPr>
  </w:style>
  <w:style w:type="character" w:styleId="IntenseReference">
    <w:name w:val="Intense Reference"/>
    <w:basedOn w:val="DefaultParagraphFont"/>
    <w:uiPriority w:val="32"/>
    <w:qFormat/>
    <w:rsid w:val="006706D9"/>
    <w:rPr>
      <w:b/>
      <w:bCs/>
      <w:smallCaps/>
      <w:color w:val="0F4761" w:themeColor="accent1" w:themeShade="BF"/>
      <w:spacing w:val="5"/>
    </w:rPr>
  </w:style>
  <w:style w:type="character" w:styleId="Hyperlink">
    <w:name w:val="Hyperlink"/>
    <w:basedOn w:val="DefaultParagraphFont"/>
    <w:uiPriority w:val="99"/>
    <w:unhideWhenUsed/>
    <w:rsid w:val="006706D9"/>
    <w:rPr>
      <w:color w:val="467886" w:themeColor="hyperlink"/>
      <w:u w:val="single"/>
    </w:rPr>
  </w:style>
  <w:style w:type="character" w:styleId="UnresolvedMention">
    <w:name w:val="Unresolved Mention"/>
    <w:basedOn w:val="DefaultParagraphFont"/>
    <w:uiPriority w:val="99"/>
    <w:semiHidden/>
    <w:unhideWhenUsed/>
    <w:rsid w:val="006706D9"/>
    <w:rPr>
      <w:color w:val="605E5C"/>
      <w:shd w:val="clear" w:color="auto" w:fill="E1DFDD"/>
    </w:rPr>
  </w:style>
  <w:style w:type="paragraph" w:styleId="Revision">
    <w:name w:val="Revision"/>
    <w:hidden/>
    <w:uiPriority w:val="99"/>
    <w:semiHidden/>
    <w:rsid w:val="00AF07D9"/>
    <w:pPr>
      <w:spacing w:after="0" w:line="240" w:lineRule="auto"/>
    </w:pPr>
  </w:style>
  <w:style w:type="character" w:styleId="FollowedHyperlink">
    <w:name w:val="FollowedHyperlink"/>
    <w:basedOn w:val="DefaultParagraphFont"/>
    <w:uiPriority w:val="99"/>
    <w:semiHidden/>
    <w:unhideWhenUsed/>
    <w:rsid w:val="009020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file/d/1YTP9avQpzmXRpQ96zxQ0w60g81A3cdK8/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Links>
    <vt:vector size="6" baseType="variant">
      <vt:variant>
        <vt:i4>6750318</vt:i4>
      </vt:variant>
      <vt:variant>
        <vt:i4>0</vt:i4>
      </vt:variant>
      <vt:variant>
        <vt:i4>0</vt:i4>
      </vt:variant>
      <vt:variant>
        <vt:i4>5</vt:i4>
      </vt:variant>
      <vt:variant>
        <vt:lpwstr>https://teams.microsoft.com/l/message/19:d645755d-3522-422a-8507-20d15c86e0c5_e65e1ec5-2777-42fb-8527-d1c3e4882c30@unq.gbl.spaces/1762964325923?context=%7B%22contextType%22%3A%22chat%22%7D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Nance Klakring</dc:creator>
  <cp:keywords/>
  <dc:description/>
  <cp:lastModifiedBy>Edward Vergel Samson</cp:lastModifiedBy>
  <cp:revision>9</cp:revision>
  <dcterms:created xsi:type="dcterms:W3CDTF">2025-11-17T17:49:00Z</dcterms:created>
  <dcterms:modified xsi:type="dcterms:W3CDTF">2026-02-25T16:05:00Z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2a5a28b9-d763-4781-aef9-db5ccef41ddd</vt:lpwstr>
  </property>
</Properties>
</file>